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1" w:rsidRPr="00D47C32" w:rsidRDefault="006C7751" w:rsidP="006C775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საბოლოო შედეგების შეფასების ინდიკატორები</w:t>
      </w:r>
      <w:r w:rsidRPr="00D47C32">
        <w:rPr>
          <w:rFonts w:ascii="Sylfaen" w:eastAsia="Sylfaen" w:hAnsi="Sylfaen" w:cs="Sylfaen"/>
          <w:b/>
          <w:sz w:val="24"/>
          <w:szCs w:val="24"/>
          <w:lang w:val="en-US"/>
        </w:rPr>
        <w:t>:</w:t>
      </w:r>
    </w:p>
    <w:p w:rsidR="006C7751" w:rsidRPr="00D47C32" w:rsidRDefault="006C7751" w:rsidP="006C775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6"/>
        <w:gridCol w:w="2470"/>
        <w:gridCol w:w="6154"/>
      </w:tblGrid>
      <w:tr w:rsidR="006C7751" w:rsidRPr="00D47C32" w:rsidTr="006C7751">
        <w:tc>
          <w:tcPr>
            <w:tcW w:w="476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470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54" w:type="dxa"/>
          </w:tcPr>
          <w:p w:rsidR="006C7751" w:rsidRPr="00D47C32" w:rsidRDefault="006C7751" w:rsidP="00AB7962">
            <w:pPr>
              <w:pStyle w:val="ListParagraph"/>
              <w:ind w:left="0"/>
              <w:jc w:val="center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2019-2022წ.წ.</w:t>
            </w:r>
          </w:p>
        </w:tc>
      </w:tr>
      <w:tr w:rsidR="006C7751" w:rsidRPr="00D47C32" w:rsidTr="006C7751">
        <w:tc>
          <w:tcPr>
            <w:tcW w:w="476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2470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6154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/>
                <w:sz w:val="20"/>
                <w:szCs w:val="20"/>
              </w:rPr>
              <w:t>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ანალიზი; უზრუნველყოფილია ქვეყანაში კეთილსაიმედო ეპიდემიოლოგიური მდგომარეობა; ლაბორატორიული საქმიანობა, ეროვნული რეფერალური ლაბორატორიების ორგანიზება და ფუნქციონირება, განსაკუთრებით საშიშ ინფექციებთან დაკავშირებული საქმიანობა;   იმუნოპროფილაქტიკის დაგეგმვა, ლოჯისტიკური უზრუნველყოფა და მისი განხორციელების ზედამხედველობა.</w:t>
            </w:r>
          </w:p>
        </w:tc>
      </w:tr>
      <w:tr w:rsidR="006C7751" w:rsidRPr="00D47C32" w:rsidTr="006C7751">
        <w:tc>
          <w:tcPr>
            <w:tcW w:w="476" w:type="dxa"/>
          </w:tcPr>
          <w:p w:rsidR="006C7751" w:rsidRPr="00D47C32" w:rsidRDefault="006C7751" w:rsidP="006C775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70" w:type="dxa"/>
          </w:tcPr>
          <w:p w:rsidR="006C7751" w:rsidRPr="00D47C32" w:rsidRDefault="006C7751" w:rsidP="006C775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6154" w:type="dxa"/>
          </w:tcPr>
          <w:p w:rsidR="006C7751" w:rsidRPr="00D47C32" w:rsidRDefault="006C7751" w:rsidP="006C7751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47C32">
              <w:rPr>
                <w:rFonts w:ascii="Sylfaen" w:hAnsi="Sylfaen"/>
                <w:sz w:val="20"/>
                <w:szCs w:val="20"/>
              </w:rPr>
              <w:t>საზოგადოებრივი ჯანმრთელობის და ბიოლოგიური უსაფრთხოების სფეროში უზრუნველყოფილი   ეპიდემიოლოგიური და ბიოლოგიური უსაფრთხოება; დროულად ინფორმირებული საზოგადოება,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რისკები; გამართულად ფუნქციონირებადი ზედამხედველობისა და რეაგირების ერთიანი ლაბორატორიული სისტემები;</w:t>
            </w:r>
          </w:p>
          <w:p w:rsidR="006C7751" w:rsidRPr="00D47C32" w:rsidRDefault="006C7751" w:rsidP="006C7751">
            <w:pPr>
              <w:pStyle w:val="ListParagraph"/>
              <w:ind w:left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/>
                <w:sz w:val="20"/>
                <w:szCs w:val="20"/>
              </w:rPr>
              <w:t xml:space="preserve">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</w:t>
            </w:r>
            <w:r w:rsidRPr="00D47C32">
              <w:rPr>
                <w:rFonts w:ascii="Sylfaen" w:hAnsi="Sylfaen"/>
                <w:sz w:val="20"/>
                <w:szCs w:val="20"/>
                <w:lang w:val="ka-GE"/>
              </w:rPr>
              <w:t>მონიტორინგი;</w:t>
            </w:r>
          </w:p>
        </w:tc>
      </w:tr>
      <w:tr w:rsidR="006C7751" w:rsidRPr="00D47C32" w:rsidTr="006C7751">
        <w:tc>
          <w:tcPr>
            <w:tcW w:w="476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70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6154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</w:tr>
      <w:tr w:rsidR="006C7751" w:rsidRPr="00D47C32" w:rsidTr="006C7751">
        <w:tc>
          <w:tcPr>
            <w:tcW w:w="476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70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6154" w:type="dxa"/>
          </w:tcPr>
          <w:p w:rsidR="006C7751" w:rsidRPr="00D47C32" w:rsidRDefault="006C7751" w:rsidP="00AB7962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</w:tr>
    </w:tbl>
    <w:p w:rsidR="008068A2" w:rsidRDefault="008068A2">
      <w:bookmarkStart w:id="0" w:name="_GoBack"/>
      <w:bookmarkEnd w:id="0"/>
    </w:p>
    <w:sectPr w:rsidR="0080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1"/>
    <w:rsid w:val="006C7751"/>
    <w:rsid w:val="0080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571AC-B9EB-4590-B3E4-3E32E0B8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75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C7751"/>
    <w:pPr>
      <w:ind w:left="720"/>
      <w:contextualSpacing/>
    </w:pPr>
  </w:style>
  <w:style w:type="table" w:styleId="TableGrid">
    <w:name w:val="Table Grid"/>
    <w:basedOn w:val="TableNormal"/>
    <w:uiPriority w:val="39"/>
    <w:rsid w:val="006C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6C775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2019-04-22T06:20:00Z</dcterms:created>
  <dcterms:modified xsi:type="dcterms:W3CDTF">2019-04-22T06:22:00Z</dcterms:modified>
</cp:coreProperties>
</file>